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2547" w14:textId="45B4019E" w:rsidR="00EB2686" w:rsidRDefault="00EB2686" w:rsidP="00EB2686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</w:t>
      </w:r>
      <w:r w:rsidR="00B26C57">
        <w:rPr>
          <w:rFonts w:ascii="Arial" w:eastAsia="Arial" w:hAnsi="Arial" w:cs="Arial"/>
          <w:b/>
        </w:rPr>
        <w:t>Mus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14:paraId="281AF980" w14:textId="77777777" w:rsidR="00EB2686" w:rsidRDefault="00EB2686" w:rsidP="00EB268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14:paraId="2DE25BC6" w14:textId="77777777" w:rsidR="00EB2686" w:rsidRDefault="00EB2686" w:rsidP="00EB2686">
      <w:pPr>
        <w:jc w:val="center"/>
        <w:rPr>
          <w:rFonts w:ascii="Arial" w:eastAsia="Arial" w:hAnsi="Arial" w:cs="Arial"/>
          <w:b/>
        </w:rPr>
      </w:pPr>
    </w:p>
    <w:p w14:paraId="5FE77E37" w14:textId="77777777" w:rsidR="00EB2686" w:rsidRDefault="00EB2686" w:rsidP="00EB268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14:paraId="4EE1E22A" w14:textId="77777777" w:rsidR="00EB2686" w:rsidRDefault="00EB2686" w:rsidP="00EB268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 PARA CANDIDATURAS OPTANTES PRETAS OU PARDAS</w:t>
      </w:r>
    </w:p>
    <w:p w14:paraId="4AAE4B76" w14:textId="72960405" w:rsidR="00EB2686" w:rsidRDefault="00C16047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Programa de Pós-Graduação </w:t>
      </w:r>
      <w:proofErr w:type="spellStart"/>
      <w:r>
        <w:rPr>
          <w:rFonts w:ascii="Arial" w:eastAsia="Arial" w:hAnsi="Arial" w:cs="Arial"/>
          <w:sz w:val="20"/>
          <w:szCs w:val="20"/>
        </w:rPr>
        <w:t>Interunidades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em Museologia do Museu de Arqueologia e Etnologia da Universidade de São Paulo </w:t>
      </w:r>
      <w:r w:rsidR="00EB2686">
        <w:rPr>
          <w:rFonts w:ascii="Arial" w:eastAsia="Arial" w:hAnsi="Arial" w:cs="Arial"/>
          <w:sz w:val="20"/>
          <w:szCs w:val="20"/>
        </w:rPr>
        <w:t>(</w:t>
      </w:r>
      <w:proofErr w:type="spellStart"/>
      <w:r w:rsidR="00EB2686">
        <w:rPr>
          <w:rFonts w:ascii="Arial" w:eastAsia="Arial" w:hAnsi="Arial" w:cs="Arial"/>
          <w:sz w:val="20"/>
          <w:szCs w:val="20"/>
        </w:rPr>
        <w:t>PPG</w:t>
      </w:r>
      <w:r w:rsidR="00B26C57">
        <w:rPr>
          <w:rFonts w:ascii="Arial" w:eastAsia="Arial" w:hAnsi="Arial" w:cs="Arial"/>
          <w:sz w:val="20"/>
          <w:szCs w:val="20"/>
        </w:rPr>
        <w:t>Mus</w:t>
      </w:r>
      <w:proofErr w:type="spellEnd"/>
      <w:r w:rsidR="00EB2686">
        <w:rPr>
          <w:rFonts w:ascii="Arial" w:eastAsia="Arial" w:hAnsi="Arial" w:cs="Arial"/>
          <w:sz w:val="20"/>
          <w:szCs w:val="20"/>
        </w:rPr>
        <w:t xml:space="preserve"> – MAE/ USP) instituiu neste Processo Seletivo Política de Ação Afirmativa destinada a pessoas Pretas/ Pardas e Indígenas (PPI), seguindo políticas de mesma natureza já implementadas no âmbito da Universidade de São Paulo e, por uma questão de padronização, a nomenclatura utilizada nestas políticas institucionais.</w:t>
      </w:r>
    </w:p>
    <w:p w14:paraId="1B91BE6B" w14:textId="3BBFE842"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objetivo imediato dessa Política é aumentar a presença de pessoas pretas, pardas ou indígenas matriculadas nos cursos do 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B26C57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através de condições diferenciadas para aprovação e de reserva de vagas destinadas </w:t>
      </w:r>
      <w:proofErr w:type="gramStart"/>
      <w:r>
        <w:rPr>
          <w:rFonts w:ascii="Arial" w:eastAsia="Arial" w:hAnsi="Arial" w:cs="Arial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candidaturas de nacionalidade brasileira ou, se estrangeira, portadoras de visto permanente no momento da inscrição para o exame de seleção e que optem por se autodeclarar, nos termos normatizados pelos editais próprios, como pessoas pretas, pardas ou indígenas. Fazendo-se saber que há um Edital próprio para o preenchimento de vagas destinadas à ampla concorrência e a pessoas autodeclaradas pretas ou pardas, e um Edital próprio para o preenchimento de vagas destinadas a pessoas autodeclaradas indígenas.</w:t>
      </w:r>
    </w:p>
    <w:p w14:paraId="4142CC76" w14:textId="77777777"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implementação desta Política de Ação Afirmativa é instrumento essencial esta autodeclaração. </w:t>
      </w:r>
    </w:p>
    <w:p w14:paraId="3AAAB08C" w14:textId="77777777" w:rsidR="00EB2686" w:rsidRDefault="00EB2686" w:rsidP="00EB26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partir da presente autodeclaração, a candidatura passará a ser considerada Optante preta/parda e acionará o sistema de Ação Afirmativa do processo seletivo concorrendo às vagas reservadas, para preenchimento das quais deverá atingir em todas as provas e na análise do conjunto Projeto de Pesquisa/ Currículo, conforme disposto no Edital, nota entre 5,0 e 6,9. Caso atinja nota igual ou superior a 7,0 em todas as provas será aprovada e prioritariamente classificada para ocupar vaga inicialmente destinada à ampla concorrência. </w:t>
      </w:r>
    </w:p>
    <w:p w14:paraId="4143B0FE" w14:textId="6A57011B" w:rsidR="00EB2686" w:rsidRDefault="00EB2686" w:rsidP="00B26C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presente autodeclaração é pública, ficará registrada nos arquivos do 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B26C57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e estará à disposição para verificação, de quem a requerer, mediante solicitação à Comissão de Pós-graduação. A pessoa declarante que a assina assume total responsabilidade em relação às consequências, inclusive jurídicas, da presente declaração.</w:t>
      </w:r>
    </w:p>
    <w:p w14:paraId="5CE9DAB6" w14:textId="77777777" w:rsidR="00EB2686" w:rsidRDefault="00EB2686" w:rsidP="00EB2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 ) Li e estou ciente e de acordo com o texto acima,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declarando-me pessoa preta/parda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optando por concorrer neste processo seletivo sob os termos da Política de Ação Afirmativa estabelecidos neste </w:t>
      </w:r>
      <w:r>
        <w:rPr>
          <w:rFonts w:ascii="Arial" w:eastAsia="Arial" w:hAnsi="Arial" w:cs="Arial"/>
          <w:sz w:val="20"/>
          <w:szCs w:val="20"/>
        </w:rPr>
        <w:t>Edital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Estou ciente de que se for detectada falsidade na declaração, estarei sujeito/a às penalidades previstas em lei. </w:t>
      </w:r>
    </w:p>
    <w:p w14:paraId="12785B2D" w14:textId="77777777" w:rsidR="00EB2686" w:rsidRDefault="00EB2686" w:rsidP="00EB268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E4E85C5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14:paraId="156EA7CB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27C653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 (legível):</w:t>
      </w:r>
    </w:p>
    <w:p w14:paraId="7DF0451A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97E651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de Identidade (tipo e número):</w:t>
      </w:r>
    </w:p>
    <w:p w14:paraId="2F6B6C3F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72476EA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</w:t>
      </w:r>
    </w:p>
    <w:p w14:paraId="5CF2DA87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B65FFB" w14:textId="77777777" w:rsidR="00EB2686" w:rsidRDefault="00EB2686" w:rsidP="00EB268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Assinatura:</w:t>
      </w:r>
    </w:p>
    <w:p w14:paraId="4E8D1273" w14:textId="77777777" w:rsidR="00374A22" w:rsidRDefault="00374A22"/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86"/>
    <w:rsid w:val="00374A22"/>
    <w:rsid w:val="00B26C57"/>
    <w:rsid w:val="00C16047"/>
    <w:rsid w:val="00E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301D0"/>
  <w14:defaultImageDpi w14:val="300"/>
  <w15:docId w15:val="{67D6F9BA-CAB1-40B4-8E9A-66843BE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86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Claudia</cp:lastModifiedBy>
  <cp:revision>3</cp:revision>
  <dcterms:created xsi:type="dcterms:W3CDTF">2021-08-02T12:54:00Z</dcterms:created>
  <dcterms:modified xsi:type="dcterms:W3CDTF">2023-06-13T18:38:00Z</dcterms:modified>
</cp:coreProperties>
</file>