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717" w14:textId="77777777" w:rsidR="00605CD2" w:rsidRDefault="00605CD2" w:rsidP="00605CD2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PPGMus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14:paraId="6CF47EEA" w14:textId="77777777" w:rsidR="00782CA3" w:rsidRDefault="00782CA3" w:rsidP="00782C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14:paraId="7AB5C36D" w14:textId="77777777" w:rsidR="00782CA3" w:rsidRDefault="00782CA3" w:rsidP="00782CA3">
      <w:pPr>
        <w:jc w:val="center"/>
        <w:rPr>
          <w:rFonts w:ascii="Arial" w:eastAsia="Arial" w:hAnsi="Arial" w:cs="Arial"/>
          <w:b/>
        </w:rPr>
      </w:pPr>
    </w:p>
    <w:p w14:paraId="2A172682" w14:textId="77777777" w:rsidR="00782CA3" w:rsidRDefault="00782CA3" w:rsidP="00782C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</w:t>
      </w:r>
    </w:p>
    <w:p w14:paraId="552D1115" w14:textId="77777777" w:rsidR="00782CA3" w:rsidRDefault="00782CA3" w:rsidP="00782CA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PARA CANDIDATURAS NÃO-OPTANTES PRETAS/ PARDAS</w:t>
      </w:r>
    </w:p>
    <w:p w14:paraId="3CF533E3" w14:textId="6BD01675"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Programa de Pós-Graduação </w:t>
      </w:r>
      <w:proofErr w:type="spellStart"/>
      <w:r w:rsidR="00605CD2">
        <w:rPr>
          <w:rFonts w:ascii="Arial" w:eastAsia="Arial" w:hAnsi="Arial" w:cs="Arial"/>
          <w:sz w:val="20"/>
          <w:szCs w:val="20"/>
        </w:rPr>
        <w:t>Interunidades</w:t>
      </w:r>
      <w:proofErr w:type="spellEnd"/>
      <w:r w:rsidR="00605CD2">
        <w:rPr>
          <w:rFonts w:ascii="Arial" w:eastAsia="Arial" w:hAnsi="Arial" w:cs="Arial"/>
          <w:sz w:val="20"/>
          <w:szCs w:val="20"/>
        </w:rPr>
        <w:t xml:space="preserve"> em Museologia </w:t>
      </w:r>
      <w:r>
        <w:rPr>
          <w:rFonts w:ascii="Arial" w:eastAsia="Arial" w:hAnsi="Arial" w:cs="Arial"/>
          <w:sz w:val="20"/>
          <w:szCs w:val="20"/>
        </w:rPr>
        <w:t xml:space="preserve">do Museu de Arqueologia e Etnologia da Universidade de São Paulo </w:t>
      </w:r>
      <w:r w:rsidR="00605CD2">
        <w:rPr>
          <w:rFonts w:ascii="Arial" w:eastAsia="Arial" w:hAnsi="Arial" w:cs="Arial"/>
          <w:sz w:val="20"/>
          <w:szCs w:val="20"/>
        </w:rPr>
        <w:t>(</w:t>
      </w:r>
      <w:proofErr w:type="spellStart"/>
      <w:r w:rsidR="00605CD2">
        <w:rPr>
          <w:rFonts w:ascii="Arial" w:eastAsia="Arial" w:hAnsi="Arial" w:cs="Arial"/>
          <w:sz w:val="20"/>
          <w:szCs w:val="20"/>
        </w:rPr>
        <w:t>PPGMus</w:t>
      </w:r>
      <w:proofErr w:type="spellEnd"/>
      <w:r w:rsidR="00605C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MAE/ USP) instituiu neste Processo Seletivo Política de Ação Afirmativa destinada a pessoas Pretas/ Pardas e Indígenas (PPI), seguindo políticas de mesma natureza já implementadas no âmbito da Universidade de São Paulo e, por uma questão de padronização, a nomenclatura utilizada nestas políticas institucionais.</w:t>
      </w:r>
    </w:p>
    <w:p w14:paraId="25D45C77" w14:textId="741801A4"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objetivo imediato dessa Política é aumentar a presença de pessoas pretas, pardas e indígenas matriculadas nos cursos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605CD2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através de condições diferenciadas para aprovação e de reserva de vagas destinadas </w:t>
      </w: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candidaturas de nacionalidade brasileira ou, se estrangeira, portadoras de visto permanente no momento da inscrição para o exame de seleção e que optem por se autodeclarar, nos termos normatizados pelos editais próprios, como pessoas pretas, pardas ou indígenas. Fazendo-se saber que há um Edital próprio para o preenchimento de vagas destinadas à ampla concorrência e a pessoas autodeclaradas pretas ou pardas, e um Edital próprio para o preenchimento de vagas destinadas a pessoas autodeclaradas indígenas.</w:t>
      </w:r>
    </w:p>
    <w:p w14:paraId="5EEC0244" w14:textId="5B261443"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 este documento a candidatura torna-se ciente da Política de Ação Afirmativa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605CD2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USP, das condições diferenciadas que a partir dela são estabelecidas no </w:t>
      </w:r>
      <w:proofErr w:type="gramStart"/>
      <w:r>
        <w:rPr>
          <w:rFonts w:ascii="Arial" w:eastAsia="Arial" w:hAnsi="Arial" w:cs="Arial"/>
          <w:sz w:val="20"/>
          <w:szCs w:val="20"/>
        </w:rPr>
        <w:t>Processo  Seletivo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opta por não se autodeclarar pessoa preta/ parda na inscrição deste Processo Seletivo</w:t>
      </w:r>
      <w:r>
        <w:rPr>
          <w:rFonts w:ascii="Arial" w:eastAsia="Arial" w:hAnsi="Arial" w:cs="Arial"/>
          <w:sz w:val="20"/>
          <w:szCs w:val="20"/>
        </w:rPr>
        <w:t>.</w:t>
      </w:r>
    </w:p>
    <w:p w14:paraId="1F1FDE05" w14:textId="52A81D2A"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presente autodeclaração é pública, ficará registrada nos arquivos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605CD2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e estará à disposição para verificação, de quem a requerer, mediante solicitação enviada à Comissão de Pós-graduação. A pessoa declarante que a assina assume total responsabilidade em relação às consequências, inclusive jurídicas, da presente declaração.</w:t>
      </w:r>
    </w:p>
    <w:p w14:paraId="24952E33" w14:textId="77777777"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) Li e estou ciente e de acordo com o texto acima, </w:t>
      </w:r>
      <w:r>
        <w:rPr>
          <w:rFonts w:ascii="Arial" w:eastAsia="Arial" w:hAnsi="Arial" w:cs="Arial"/>
          <w:b/>
          <w:sz w:val="20"/>
          <w:szCs w:val="20"/>
        </w:rPr>
        <w:t>declarando-me NÃO-OPTANTE</w:t>
      </w:r>
      <w:r>
        <w:rPr>
          <w:rFonts w:ascii="Arial" w:eastAsia="Arial" w:hAnsi="Arial" w:cs="Arial"/>
          <w:sz w:val="20"/>
          <w:szCs w:val="20"/>
        </w:rPr>
        <w:t>. Estou ciente de que não cabe recurso ou retratação desta declaração uma vez que seja entregue no ato da inscrição.</w:t>
      </w:r>
    </w:p>
    <w:p w14:paraId="0A1A1FD7" w14:textId="77777777"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14:paraId="27442F42" w14:textId="77777777"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 (legível):</w:t>
      </w:r>
    </w:p>
    <w:p w14:paraId="7DD5BAA2" w14:textId="77777777"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Identidade (tipo e número):</w:t>
      </w:r>
    </w:p>
    <w:p w14:paraId="0B65D9E2" w14:textId="77777777"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</w:p>
    <w:p w14:paraId="5D645E7C" w14:textId="77777777" w:rsidR="00782CA3" w:rsidRDefault="00782CA3" w:rsidP="00782CA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Assinatura:</w:t>
      </w:r>
    </w:p>
    <w:p w14:paraId="6E899B67" w14:textId="77777777" w:rsidR="00374A22" w:rsidRDefault="00374A22"/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A3"/>
    <w:rsid w:val="00374A22"/>
    <w:rsid w:val="00605CD2"/>
    <w:rsid w:val="007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106AB"/>
  <w14:defaultImageDpi w14:val="300"/>
  <w15:docId w15:val="{E3B95E7D-B404-4B93-9E1E-C8EDF36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A3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Claudia</cp:lastModifiedBy>
  <cp:revision>2</cp:revision>
  <dcterms:created xsi:type="dcterms:W3CDTF">2021-08-02T12:55:00Z</dcterms:created>
  <dcterms:modified xsi:type="dcterms:W3CDTF">2023-06-07T18:10:00Z</dcterms:modified>
</cp:coreProperties>
</file>